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  <w:r w:rsidR="00B37847" w:rsidRPr="00B378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01.04.2019г. № </w:t>
      </w:r>
      <w:bookmarkStart w:id="0" w:name="_GoBack"/>
      <w:bookmarkEnd w:id="0"/>
      <w:r w:rsidR="00B37847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</w:p>
    <w:p w:rsidR="00EF552D" w:rsidRPr="00EF552D" w:rsidRDefault="00EF552D" w:rsidP="00EF552D">
      <w:pPr>
        <w:spacing w:after="0" w:line="240" w:lineRule="auto"/>
        <w:ind w:left="169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РОССИЙСКАЯ ФЕДЕРАЦИЯ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00423B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НЕРХИНСКОЕ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</w:t>
      </w:r>
      <w:r w:rsidR="000042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КОНОМИЧЕСКОГО РАЗВИТИЯ НЕРХИНСКОГО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</w:t>
      </w:r>
      <w:r w:rsidR="0000423B">
        <w:rPr>
          <w:rFonts w:ascii="Arial" w:eastAsia="Times New Roman" w:hAnsi="Arial" w:cs="Arial"/>
          <w:sz w:val="24"/>
          <w:szCs w:val="24"/>
          <w:lang w:eastAsia="ru-RU"/>
        </w:rPr>
        <w:t xml:space="preserve">ь ст. ст. 8, 40 Устава </w:t>
      </w:r>
      <w:proofErr w:type="spellStart"/>
      <w:r w:rsidR="0000423B">
        <w:rPr>
          <w:rFonts w:ascii="Arial" w:eastAsia="Times New Roman" w:hAnsi="Arial" w:cs="Arial"/>
          <w:sz w:val="24"/>
          <w:szCs w:val="24"/>
          <w:lang w:eastAsia="ru-RU"/>
        </w:rPr>
        <w:t>Нерхинского</w:t>
      </w:r>
      <w:proofErr w:type="spellEnd"/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</w:t>
      </w:r>
      <w:r w:rsidR="0000423B">
        <w:rPr>
          <w:rFonts w:ascii="Arial" w:eastAsia="Times New Roman" w:hAnsi="Arial" w:cs="Arial"/>
          <w:sz w:val="24"/>
          <w:szCs w:val="24"/>
          <w:lang w:eastAsia="ru-RU"/>
        </w:rPr>
        <w:t xml:space="preserve">азования администрация </w:t>
      </w:r>
      <w:proofErr w:type="spellStart"/>
      <w:r w:rsidR="0000423B">
        <w:rPr>
          <w:rFonts w:ascii="Arial" w:eastAsia="Times New Roman" w:hAnsi="Arial" w:cs="Arial"/>
          <w:sz w:val="24"/>
          <w:szCs w:val="24"/>
          <w:lang w:eastAsia="ru-RU"/>
        </w:rPr>
        <w:t>Нерхинского</w:t>
      </w:r>
      <w:proofErr w:type="spellEnd"/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="000042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0423B">
        <w:rPr>
          <w:rFonts w:ascii="Arial" w:eastAsia="Times New Roman" w:hAnsi="Arial" w:cs="Arial"/>
          <w:sz w:val="24"/>
          <w:szCs w:val="24"/>
          <w:lang w:eastAsia="ru-RU"/>
        </w:rPr>
        <w:t>Нерхинского</w:t>
      </w:r>
      <w:proofErr w:type="spellEnd"/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оп</w:t>
      </w:r>
      <w:r w:rsidR="00004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убликовать в «Вестнике </w:t>
      </w:r>
      <w:proofErr w:type="spellStart"/>
      <w:r w:rsidR="00004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Нерхинского</w:t>
      </w:r>
      <w:proofErr w:type="spellEnd"/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и разместить в информационно-телекоммуникационной сети «Интернет</w:t>
      </w:r>
      <w:r w:rsidR="0000423B">
        <w:rPr>
          <w:rFonts w:ascii="Arial" w:eastAsia="Times New Roman" w:hAnsi="Arial" w:cs="Arial"/>
          <w:sz w:val="24"/>
          <w:szCs w:val="24"/>
          <w:lang w:eastAsia="ru-RU"/>
        </w:rPr>
        <w:t xml:space="preserve">» на официальном сайте </w:t>
      </w:r>
      <w:proofErr w:type="spellStart"/>
      <w:r w:rsidR="0000423B">
        <w:rPr>
          <w:rFonts w:ascii="Arial" w:eastAsia="Times New Roman" w:hAnsi="Arial" w:cs="Arial"/>
          <w:sz w:val="24"/>
          <w:szCs w:val="24"/>
          <w:lang w:eastAsia="ru-RU"/>
        </w:rPr>
        <w:t>Нерхинского</w:t>
      </w:r>
      <w:proofErr w:type="spellEnd"/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00423B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Нерхинского</w:t>
      </w:r>
      <w:proofErr w:type="spellEnd"/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00423B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Тулаев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И.Г.</w:t>
      </w:r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</w:pPr>
    </w:p>
    <w:p w:rsidR="006E0297" w:rsidRDefault="006E0297" w:rsidP="00853145">
      <w:pPr>
        <w:rPr>
          <w:b/>
          <w:bCs/>
        </w:rPr>
      </w:pPr>
    </w:p>
    <w:p w:rsidR="006E0297" w:rsidRDefault="006E0297" w:rsidP="00853145">
      <w:pPr>
        <w:rPr>
          <w:b/>
          <w:bCs/>
        </w:rPr>
      </w:pPr>
    </w:p>
    <w:p w:rsidR="006E0297" w:rsidRDefault="006E0297" w:rsidP="00853145">
      <w:pPr>
        <w:rPr>
          <w:b/>
          <w:bCs/>
        </w:rPr>
        <w:sectPr w:rsidR="006E0297" w:rsidSect="00EF552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3"/>
        <w:gridCol w:w="1039"/>
        <w:gridCol w:w="717"/>
        <w:gridCol w:w="937"/>
        <w:gridCol w:w="1563"/>
        <w:gridCol w:w="1272"/>
        <w:gridCol w:w="1812"/>
      </w:tblGrid>
      <w:tr w:rsidR="006E0297" w:rsidRPr="00853145" w:rsidTr="00AB0F51">
        <w:trPr>
          <w:trHeight w:val="1020"/>
        </w:trPr>
        <w:tc>
          <w:tcPr>
            <w:tcW w:w="14573" w:type="dxa"/>
            <w:gridSpan w:val="7"/>
            <w:hideMark/>
          </w:tcPr>
          <w:p w:rsidR="006E0297" w:rsidRPr="00853145" w:rsidRDefault="00B37847" w:rsidP="00B37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Прогноз</w:t>
            </w:r>
            <w:r w:rsidR="006E0297" w:rsidRPr="00853145">
              <w:rPr>
                <w:b/>
                <w:bCs/>
              </w:rPr>
              <w:t xml:space="preserve"> соц</w:t>
            </w:r>
            <w:r w:rsidR="006E0297">
              <w:rPr>
                <w:b/>
                <w:bCs/>
              </w:rPr>
              <w:t xml:space="preserve">иально-экономического развития </w:t>
            </w:r>
            <w:proofErr w:type="spellStart"/>
            <w:r w:rsidR="006E0297">
              <w:rPr>
                <w:b/>
                <w:bCs/>
              </w:rPr>
              <w:t>Нерхинского</w:t>
            </w:r>
            <w:proofErr w:type="spellEnd"/>
            <w:r w:rsidR="006E0297" w:rsidRPr="00853145">
              <w:rPr>
                <w:b/>
                <w:bCs/>
              </w:rPr>
              <w:t xml:space="preserve"> муниципального образования  на </w:t>
            </w:r>
            <w:r w:rsidR="006E0297">
              <w:rPr>
                <w:b/>
                <w:bCs/>
              </w:rPr>
              <w:t>среднесрочный период</w:t>
            </w:r>
            <w:r w:rsidR="006E0297" w:rsidRPr="00853145">
              <w:rPr>
                <w:b/>
                <w:bCs/>
              </w:rPr>
              <w:t>.</w:t>
            </w:r>
          </w:p>
        </w:tc>
      </w:tr>
      <w:tr w:rsidR="006E0297" w:rsidRPr="00853145" w:rsidTr="00AB0F51">
        <w:trPr>
          <w:trHeight w:val="28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</w:p>
        </w:tc>
        <w:tc>
          <w:tcPr>
            <w:tcW w:w="1039" w:type="dxa"/>
            <w:hideMark/>
          </w:tcPr>
          <w:p w:rsidR="006E0297" w:rsidRPr="00853145" w:rsidRDefault="006E0297" w:rsidP="00AB0F51"/>
        </w:tc>
        <w:tc>
          <w:tcPr>
            <w:tcW w:w="717" w:type="dxa"/>
            <w:hideMark/>
          </w:tcPr>
          <w:p w:rsidR="006E0297" w:rsidRPr="00853145" w:rsidRDefault="006E0297" w:rsidP="00AB0F51"/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6E0297" w:rsidRPr="00853145" w:rsidRDefault="006E0297" w:rsidP="00AB0F51"/>
        </w:tc>
        <w:tc>
          <w:tcPr>
            <w:tcW w:w="1812" w:type="dxa"/>
            <w:hideMark/>
          </w:tcPr>
          <w:p w:rsidR="006E0297" w:rsidRPr="00853145" w:rsidRDefault="006E0297" w:rsidP="00AB0F51"/>
        </w:tc>
      </w:tr>
      <w:tr w:rsidR="006E0297" w:rsidRPr="00853145" w:rsidTr="00AB0F51">
        <w:trPr>
          <w:trHeight w:val="735"/>
        </w:trPr>
        <w:tc>
          <w:tcPr>
            <w:tcW w:w="7233" w:type="dxa"/>
            <w:vMerge w:val="restart"/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Наименование показателя</w:t>
            </w:r>
          </w:p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</w:p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vMerge w:val="restart"/>
            <w:noWrap/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Ед. изм.</w:t>
            </w:r>
          </w:p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vMerge w:val="restart"/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Факт </w:t>
            </w:r>
            <w:r w:rsidRPr="00853145">
              <w:rPr>
                <w:b/>
                <w:bCs/>
              </w:rPr>
              <w:br/>
              <w:t>2017 года</w:t>
            </w:r>
          </w:p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vMerge w:val="restart"/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Оценка </w:t>
            </w:r>
            <w:r w:rsidRPr="00853145">
              <w:rPr>
                <w:b/>
                <w:bCs/>
              </w:rPr>
              <w:br/>
              <w:t>2018 года</w:t>
            </w:r>
          </w:p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4647" w:type="dxa"/>
            <w:gridSpan w:val="3"/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Прогноз </w:t>
            </w:r>
            <w:proofErr w:type="gramStart"/>
            <w:r w:rsidRPr="00853145">
              <w:rPr>
                <w:b/>
                <w:bCs/>
              </w:rPr>
              <w:t>на</w:t>
            </w:r>
            <w:proofErr w:type="gramEnd"/>
            <w:r w:rsidRPr="00853145">
              <w:rPr>
                <w:b/>
                <w:bCs/>
              </w:rPr>
              <w:t>:</w:t>
            </w:r>
          </w:p>
        </w:tc>
      </w:tr>
      <w:tr w:rsidR="006E0297" w:rsidRPr="00853145" w:rsidTr="00AB0F51">
        <w:trPr>
          <w:trHeight w:val="1128"/>
        </w:trPr>
        <w:tc>
          <w:tcPr>
            <w:tcW w:w="7233" w:type="dxa"/>
            <w:vMerge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noWrap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2019 год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2020год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2021год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Итоги развития МО</w:t>
            </w:r>
          </w:p>
        </w:tc>
        <w:tc>
          <w:tcPr>
            <w:tcW w:w="1039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6E0297" w:rsidRPr="00853145" w:rsidTr="00AB0F51">
        <w:trPr>
          <w:trHeight w:val="78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</w:t>
            </w:r>
            <w:proofErr w:type="spellStart"/>
            <w:r w:rsidRPr="00853145">
              <w:rPr>
                <w:i/>
                <w:iCs/>
              </w:rPr>
              <w:t>т.ч</w:t>
            </w:r>
            <w:proofErr w:type="spellEnd"/>
            <w:r w:rsidRPr="00853145">
              <w:rPr>
                <w:i/>
                <w:iCs/>
              </w:rPr>
              <w:t>. по видам экономической деятельности: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 xml:space="preserve">Сельское, лесное хозяйство, охота, рыболовства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81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117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88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39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39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6E0297" w:rsidRPr="00853145" w:rsidTr="00AB0F51">
        <w:trPr>
          <w:trHeight w:val="117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853145">
              <w:rPr>
                <w:i/>
                <w:iCs/>
              </w:rPr>
              <w:t>В</w:t>
            </w:r>
            <w:proofErr w:type="gramEnd"/>
            <w:r w:rsidRPr="00853145">
              <w:rPr>
                <w:i/>
                <w:iCs/>
              </w:rPr>
              <w:t>+С+D+E):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39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lastRenderedPageBreak/>
              <w:t>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112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853145">
              <w:rPr>
                <w:b/>
                <w:bCs/>
                <w:u w:val="single"/>
              </w:rPr>
              <w:t>рыбаловство</w:t>
            </w:r>
            <w:proofErr w:type="spellEnd"/>
            <w:r w:rsidRPr="00853145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Валовый выпуск продукции 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производства продукции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lastRenderedPageBreak/>
              <w:t>Строительство: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работ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кв. м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Грузооборот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.т</w:t>
            </w:r>
            <w:proofErr w:type="spellEnd"/>
            <w:proofErr w:type="gramEnd"/>
            <w:r w:rsidRPr="00853145">
              <w:t>/км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Пассажирооборот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пас/</w:t>
            </w:r>
            <w:proofErr w:type="gramStart"/>
            <w:r w:rsidRPr="00853145">
              <w:t>км</w:t>
            </w:r>
            <w:proofErr w:type="gramEnd"/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noWrap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noWrap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noWrap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noWrap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40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112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Прочие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Уд</w:t>
            </w:r>
            <w:proofErr w:type="gramStart"/>
            <w:r w:rsidRPr="00853145">
              <w:rPr>
                <w:i/>
                <w:iCs/>
              </w:rPr>
              <w:t>.</w:t>
            </w:r>
            <w:proofErr w:type="gramEnd"/>
            <w:r w:rsidRPr="00853145">
              <w:rPr>
                <w:i/>
                <w:iCs/>
              </w:rPr>
              <w:t xml:space="preserve"> </w:t>
            </w:r>
            <w:proofErr w:type="gramStart"/>
            <w:r w:rsidRPr="00853145">
              <w:rPr>
                <w:i/>
                <w:iCs/>
              </w:rPr>
              <w:t>в</w:t>
            </w:r>
            <w:proofErr w:type="gramEnd"/>
            <w:r w:rsidRPr="00853145">
              <w:rPr>
                <w:i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 в выручке  в целом по МО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</w:tr>
      <w:tr w:rsidR="006E0297" w:rsidRPr="00853145" w:rsidTr="00AB0F51">
        <w:trPr>
          <w:trHeight w:val="39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Число </w:t>
            </w:r>
            <w:proofErr w:type="gramStart"/>
            <w:r w:rsidRPr="00853145">
              <w:rPr>
                <w:b/>
                <w:bCs/>
                <w:i/>
                <w:iCs/>
              </w:rPr>
              <w:t>действующих</w:t>
            </w:r>
            <w:proofErr w:type="gramEnd"/>
            <w:r w:rsidRPr="0085314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Уд</w:t>
            </w:r>
            <w:proofErr w:type="gramStart"/>
            <w:r w:rsidRPr="00853145">
              <w:rPr>
                <w:i/>
                <w:iCs/>
              </w:rPr>
              <w:t>.</w:t>
            </w:r>
            <w:proofErr w:type="gramEnd"/>
            <w:r w:rsidRPr="00853145">
              <w:rPr>
                <w:i/>
                <w:iCs/>
              </w:rPr>
              <w:t xml:space="preserve"> </w:t>
            </w:r>
            <w:proofErr w:type="gramStart"/>
            <w:r w:rsidRPr="00853145">
              <w:rPr>
                <w:i/>
                <w:iCs/>
              </w:rPr>
              <w:t>в</w:t>
            </w:r>
            <w:proofErr w:type="gramEnd"/>
            <w:r w:rsidRPr="00853145">
              <w:rPr>
                <w:i/>
                <w:iCs/>
              </w:rPr>
              <w:t xml:space="preserve">ес выручки предприятий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49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ед.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2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2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>
              <w:t>2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>
              <w:t>2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>
              <w:t>2</w:t>
            </w:r>
          </w:p>
        </w:tc>
      </w:tr>
      <w:tr w:rsidR="006E0297" w:rsidRPr="00853145" w:rsidTr="00AB0F51">
        <w:trPr>
          <w:trHeight w:val="78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39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6E0297" w:rsidRPr="00853145" w:rsidTr="00AB0F51">
        <w:trPr>
          <w:trHeight w:val="78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0,224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0,230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>
              <w:t>0,230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>
              <w:t>0,257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>
              <w:t>0,302</w:t>
            </w:r>
          </w:p>
        </w:tc>
      </w:tr>
      <w:tr w:rsidR="006E0297" w:rsidRPr="00853145" w:rsidTr="00AB0F51">
        <w:trPr>
          <w:trHeight w:val="78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0,032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0,040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>
              <w:t>0,040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>
              <w:t>0,045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>
              <w:t>0,057</w:t>
            </w:r>
          </w:p>
        </w:tc>
      </w:tr>
      <w:tr w:rsidR="006E0297" w:rsidRPr="00853145" w:rsidTr="00AB0F51">
        <w:trPr>
          <w:trHeight w:val="39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lastRenderedPageBreak/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0,002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0,003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>
              <w:t>0,002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>
              <w:t>0,002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>
              <w:t>0,002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0,002</w:t>
            </w:r>
          </w:p>
        </w:tc>
        <w:tc>
          <w:tcPr>
            <w:tcW w:w="937" w:type="dxa"/>
            <w:hideMark/>
          </w:tcPr>
          <w:p w:rsidR="006E0297" w:rsidRDefault="006E0297" w:rsidP="00AB0F51">
            <w:r w:rsidRPr="00524DC6">
              <w:t>0,002</w:t>
            </w:r>
          </w:p>
        </w:tc>
        <w:tc>
          <w:tcPr>
            <w:tcW w:w="1563" w:type="dxa"/>
            <w:hideMark/>
          </w:tcPr>
          <w:p w:rsidR="006E0297" w:rsidRDefault="006E0297" w:rsidP="00AB0F51">
            <w:r w:rsidRPr="00524DC6">
              <w:t>0,002</w:t>
            </w:r>
          </w:p>
        </w:tc>
        <w:tc>
          <w:tcPr>
            <w:tcW w:w="1272" w:type="dxa"/>
            <w:hideMark/>
          </w:tcPr>
          <w:p w:rsidR="006E0297" w:rsidRDefault="006E0297" w:rsidP="00AB0F51">
            <w:r w:rsidRPr="00524DC6">
              <w:t>0,002</w:t>
            </w:r>
          </w:p>
        </w:tc>
        <w:tc>
          <w:tcPr>
            <w:tcW w:w="1812" w:type="dxa"/>
            <w:hideMark/>
          </w:tcPr>
          <w:p w:rsidR="006E0297" w:rsidRDefault="006E0297" w:rsidP="00AB0F51">
            <w:r w:rsidRPr="00524DC6">
              <w:t>0,002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670CC8" w:rsidRDefault="006E0297" w:rsidP="00AB0F51">
            <w:r w:rsidRPr="00670CC8">
              <w:t>0,002</w:t>
            </w:r>
          </w:p>
        </w:tc>
        <w:tc>
          <w:tcPr>
            <w:tcW w:w="937" w:type="dxa"/>
            <w:hideMark/>
          </w:tcPr>
          <w:p w:rsidR="006E0297" w:rsidRPr="00670CC8" w:rsidRDefault="006E0297" w:rsidP="00AB0F51">
            <w:r w:rsidRPr="00670CC8">
              <w:t>0,002</w:t>
            </w:r>
          </w:p>
        </w:tc>
        <w:tc>
          <w:tcPr>
            <w:tcW w:w="1563" w:type="dxa"/>
            <w:hideMark/>
          </w:tcPr>
          <w:p w:rsidR="006E0297" w:rsidRPr="00670CC8" w:rsidRDefault="006E0297" w:rsidP="00AB0F51">
            <w:r w:rsidRPr="00670CC8">
              <w:t>0,002</w:t>
            </w:r>
          </w:p>
        </w:tc>
        <w:tc>
          <w:tcPr>
            <w:tcW w:w="1272" w:type="dxa"/>
            <w:hideMark/>
          </w:tcPr>
          <w:p w:rsidR="006E0297" w:rsidRPr="00670CC8" w:rsidRDefault="006E0297" w:rsidP="00AB0F51">
            <w:r w:rsidRPr="00670CC8">
              <w:t>0,002</w:t>
            </w:r>
          </w:p>
        </w:tc>
        <w:tc>
          <w:tcPr>
            <w:tcW w:w="1812" w:type="dxa"/>
            <w:hideMark/>
          </w:tcPr>
          <w:p w:rsidR="006E0297" w:rsidRDefault="006E0297" w:rsidP="00AB0F51">
            <w:r w:rsidRPr="00670CC8">
              <w:t>0,002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Образование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0,018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0,022</w:t>
            </w:r>
          </w:p>
        </w:tc>
        <w:tc>
          <w:tcPr>
            <w:tcW w:w="1563" w:type="dxa"/>
            <w:hideMark/>
          </w:tcPr>
          <w:p w:rsidR="006E0297" w:rsidRDefault="006E0297" w:rsidP="00AB0F51">
            <w:r w:rsidRPr="007A7CCC">
              <w:t>0,022</w:t>
            </w:r>
          </w:p>
        </w:tc>
        <w:tc>
          <w:tcPr>
            <w:tcW w:w="1272" w:type="dxa"/>
            <w:hideMark/>
          </w:tcPr>
          <w:p w:rsidR="006E0297" w:rsidRDefault="006E0297" w:rsidP="00AB0F51">
            <w:r w:rsidRPr="007A7CCC">
              <w:t>0,022</w:t>
            </w:r>
          </w:p>
        </w:tc>
        <w:tc>
          <w:tcPr>
            <w:tcW w:w="1812" w:type="dxa"/>
            <w:hideMark/>
          </w:tcPr>
          <w:p w:rsidR="006E0297" w:rsidRDefault="006E0297" w:rsidP="00AB0F51">
            <w:r w:rsidRPr="007A7CCC">
              <w:t>0,022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Здравоохранение и предоставление социальных услуг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4F2045" w:rsidRDefault="006E0297" w:rsidP="00AB0F51">
            <w:r w:rsidRPr="004F2045">
              <w:t>0,002</w:t>
            </w:r>
          </w:p>
        </w:tc>
        <w:tc>
          <w:tcPr>
            <w:tcW w:w="937" w:type="dxa"/>
            <w:hideMark/>
          </w:tcPr>
          <w:p w:rsidR="006E0297" w:rsidRPr="004F2045" w:rsidRDefault="006E0297" w:rsidP="00AB0F51">
            <w:r w:rsidRPr="004F2045">
              <w:t>0,002</w:t>
            </w:r>
          </w:p>
        </w:tc>
        <w:tc>
          <w:tcPr>
            <w:tcW w:w="1563" w:type="dxa"/>
            <w:hideMark/>
          </w:tcPr>
          <w:p w:rsidR="006E0297" w:rsidRPr="004F2045" w:rsidRDefault="006E0297" w:rsidP="00AB0F51">
            <w:r w:rsidRPr="004F2045">
              <w:t>0,002</w:t>
            </w:r>
          </w:p>
        </w:tc>
        <w:tc>
          <w:tcPr>
            <w:tcW w:w="1272" w:type="dxa"/>
            <w:hideMark/>
          </w:tcPr>
          <w:p w:rsidR="006E0297" w:rsidRPr="004F2045" w:rsidRDefault="006E0297" w:rsidP="00AB0F51">
            <w:r w:rsidRPr="004F2045">
              <w:t>0,002</w:t>
            </w:r>
          </w:p>
        </w:tc>
        <w:tc>
          <w:tcPr>
            <w:tcW w:w="1812" w:type="dxa"/>
            <w:hideMark/>
          </w:tcPr>
          <w:p w:rsidR="006E0297" w:rsidRDefault="006E0297" w:rsidP="00AB0F51">
            <w:r w:rsidRPr="004F2045">
              <w:t>0,002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9D2953" w:rsidRDefault="006E0297" w:rsidP="00AB0F51">
            <w:r>
              <w:t>0,010</w:t>
            </w:r>
          </w:p>
        </w:tc>
        <w:tc>
          <w:tcPr>
            <w:tcW w:w="937" w:type="dxa"/>
            <w:hideMark/>
          </w:tcPr>
          <w:p w:rsidR="006E0297" w:rsidRPr="009D2953" w:rsidRDefault="006E0297" w:rsidP="00AB0F51">
            <w:r>
              <w:t>0,011</w:t>
            </w:r>
          </w:p>
        </w:tc>
        <w:tc>
          <w:tcPr>
            <w:tcW w:w="1563" w:type="dxa"/>
            <w:hideMark/>
          </w:tcPr>
          <w:p w:rsidR="006E0297" w:rsidRPr="009D2953" w:rsidRDefault="006E0297" w:rsidP="00AB0F51">
            <w:r>
              <w:t>0,012</w:t>
            </w:r>
          </w:p>
        </w:tc>
        <w:tc>
          <w:tcPr>
            <w:tcW w:w="1272" w:type="dxa"/>
            <w:hideMark/>
          </w:tcPr>
          <w:p w:rsidR="006E0297" w:rsidRPr="009D2953" w:rsidRDefault="006E0297" w:rsidP="00AB0F51">
            <w:r>
              <w:t>0,017</w:t>
            </w:r>
          </w:p>
        </w:tc>
        <w:tc>
          <w:tcPr>
            <w:tcW w:w="1812" w:type="dxa"/>
            <w:hideMark/>
          </w:tcPr>
          <w:p w:rsidR="006E0297" w:rsidRDefault="006E0297" w:rsidP="00AB0F51">
            <w:r>
              <w:t>0,029</w:t>
            </w:r>
          </w:p>
        </w:tc>
      </w:tr>
      <w:tr w:rsidR="006E0297" w:rsidRPr="00853145" w:rsidTr="00AB0F51">
        <w:trPr>
          <w:trHeight w:val="109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</w:t>
            </w:r>
            <w:proofErr w:type="gramStart"/>
            <w:r w:rsidRPr="00853145">
              <w:rPr>
                <w:i/>
                <w:iCs/>
              </w:rPr>
              <w:t>численности</w:t>
            </w:r>
            <w:proofErr w:type="gramEnd"/>
            <w:r w:rsidRPr="00853145">
              <w:rPr>
                <w:i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2B0603" w:rsidRDefault="006E0297" w:rsidP="00AB0F51">
            <w:r w:rsidRPr="002B0603">
              <w:t>0,004</w:t>
            </w:r>
          </w:p>
        </w:tc>
        <w:tc>
          <w:tcPr>
            <w:tcW w:w="937" w:type="dxa"/>
            <w:hideMark/>
          </w:tcPr>
          <w:p w:rsidR="006E0297" w:rsidRPr="002B0603" w:rsidRDefault="006E0297" w:rsidP="00AB0F51">
            <w:r w:rsidRPr="002B0603">
              <w:t>0,004</w:t>
            </w:r>
          </w:p>
        </w:tc>
        <w:tc>
          <w:tcPr>
            <w:tcW w:w="1563" w:type="dxa"/>
            <w:hideMark/>
          </w:tcPr>
          <w:p w:rsidR="006E0297" w:rsidRPr="002B0603" w:rsidRDefault="006E0297" w:rsidP="00AB0F51">
            <w:r w:rsidRPr="002B0603">
              <w:t>0,004</w:t>
            </w:r>
          </w:p>
        </w:tc>
        <w:tc>
          <w:tcPr>
            <w:tcW w:w="1272" w:type="dxa"/>
            <w:hideMark/>
          </w:tcPr>
          <w:p w:rsidR="006E0297" w:rsidRPr="002B0603" w:rsidRDefault="006E0297" w:rsidP="00AB0F51">
            <w:r w:rsidRPr="002B0603">
              <w:t>0,004</w:t>
            </w:r>
          </w:p>
        </w:tc>
        <w:tc>
          <w:tcPr>
            <w:tcW w:w="1812" w:type="dxa"/>
            <w:hideMark/>
          </w:tcPr>
          <w:p w:rsidR="006E0297" w:rsidRPr="002B0603" w:rsidRDefault="006E0297" w:rsidP="00AB0F51">
            <w:r w:rsidRPr="002B0603">
              <w:t>0,004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из них по отраслям социальной сферы: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0,004</w:t>
            </w:r>
          </w:p>
        </w:tc>
        <w:tc>
          <w:tcPr>
            <w:tcW w:w="937" w:type="dxa"/>
            <w:hideMark/>
          </w:tcPr>
          <w:p w:rsidR="006E0297" w:rsidRDefault="006E0297" w:rsidP="00AB0F51">
            <w:r w:rsidRPr="00552EEE">
              <w:t>0,004</w:t>
            </w:r>
          </w:p>
        </w:tc>
        <w:tc>
          <w:tcPr>
            <w:tcW w:w="1563" w:type="dxa"/>
            <w:hideMark/>
          </w:tcPr>
          <w:p w:rsidR="006E0297" w:rsidRDefault="006E0297" w:rsidP="00AB0F51">
            <w:r w:rsidRPr="00552EEE">
              <w:t>0,004</w:t>
            </w:r>
          </w:p>
        </w:tc>
        <w:tc>
          <w:tcPr>
            <w:tcW w:w="1272" w:type="dxa"/>
            <w:hideMark/>
          </w:tcPr>
          <w:p w:rsidR="006E0297" w:rsidRDefault="006E0297" w:rsidP="00AB0F51">
            <w:r w:rsidRPr="00552EEE">
              <w:t>0,004</w:t>
            </w:r>
          </w:p>
        </w:tc>
        <w:tc>
          <w:tcPr>
            <w:tcW w:w="1812" w:type="dxa"/>
            <w:hideMark/>
          </w:tcPr>
          <w:p w:rsidR="006E0297" w:rsidRDefault="006E0297" w:rsidP="00AB0F51">
            <w:r w:rsidRPr="00552EEE">
              <w:t>0,004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спорта, отдыха и развлечений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0,004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0,004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>
              <w:t>0,004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>
              <w:t>0,004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>
              <w:t>0,004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112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proofErr w:type="gramStart"/>
            <w:r w:rsidRPr="00853145">
              <w:rPr>
                <w:i/>
                <w:iCs/>
              </w:rPr>
              <w:t>)-</w:t>
            </w:r>
            <w:proofErr w:type="gramEnd"/>
            <w:r w:rsidRPr="00853145">
              <w:rPr>
                <w:i/>
                <w:iCs/>
              </w:rPr>
              <w:t xml:space="preserve">всего,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9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480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112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тыс</w:t>
            </w:r>
            <w:proofErr w:type="gramStart"/>
            <w:r w:rsidRPr="00853145">
              <w:t>.ч</w:t>
            </w:r>
            <w:proofErr w:type="gramEnd"/>
            <w:r w:rsidRPr="00853145">
              <w:t>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8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%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3,6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3,6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3,6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3,6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3,6</w:t>
            </w:r>
          </w:p>
        </w:tc>
      </w:tr>
      <w:tr w:rsidR="006E0297" w:rsidRPr="00853145" w:rsidTr="00AB0F51">
        <w:trPr>
          <w:trHeight w:val="117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21 433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22 583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23 493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24 254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25 239</w:t>
            </w:r>
          </w:p>
        </w:tc>
      </w:tr>
      <w:tr w:rsidR="006E0297" w:rsidRPr="00853145" w:rsidTr="00AB0F51">
        <w:trPr>
          <w:trHeight w:val="39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13 239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14 431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15 167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15 955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16 977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17 800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17 800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18 500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18 500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18 500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Образование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24 144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26 318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27 660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29 098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30 960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Здравоохранение и предоставление социальных услуг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17 800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17 800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18 500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18 500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18 500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25 000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25 000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25 000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25 000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25 000</w:t>
            </w:r>
          </w:p>
        </w:tc>
      </w:tr>
      <w:tr w:rsidR="006E0297" w:rsidRPr="00853145" w:rsidTr="00AB0F51">
        <w:trPr>
          <w:trHeight w:val="1178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25 116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27 377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28 773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30 269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32 206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категориям работников: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26 931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29 355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30 852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32 456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34 533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>Деятельность в области спорта, отдыха и развлечений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noWrap/>
            <w:hideMark/>
          </w:tcPr>
          <w:p w:rsidR="006E0297" w:rsidRPr="00853145" w:rsidRDefault="006E0297" w:rsidP="00AB0F51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120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руб.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85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Фонд начисленной заработной платы по полному кругу организаций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</w:tr>
      <w:tr w:rsidR="006E0297" w:rsidRPr="00853145" w:rsidTr="00AB0F51">
        <w:trPr>
          <w:trHeight w:val="75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</w:tr>
      <w:tr w:rsidR="006E0297" w:rsidRPr="00853145" w:rsidTr="00AB0F51">
        <w:trPr>
          <w:trHeight w:val="39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</w:t>
            </w:r>
          </w:p>
        </w:tc>
      </w:tr>
      <w:tr w:rsidR="006E0297" w:rsidRPr="00853145" w:rsidTr="00AB0F51">
        <w:trPr>
          <w:trHeight w:val="39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73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853145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853145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0,02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Доходный потенциал </w:t>
            </w:r>
            <w:proofErr w:type="spellStart"/>
            <w:r w:rsidRPr="00853145">
              <w:rPr>
                <w:b/>
                <w:bCs/>
              </w:rPr>
              <w:t>территориии</w:t>
            </w:r>
            <w:proofErr w:type="spellEnd"/>
          </w:p>
        </w:tc>
        <w:tc>
          <w:tcPr>
            <w:tcW w:w="1039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6E0297" w:rsidRPr="00853145" w:rsidTr="00AB0F51">
        <w:trPr>
          <w:trHeight w:val="78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>
              <w:t>0,83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>
              <w:t>0,83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>
              <w:t>0,83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>
              <w:t>0,83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>
              <w:t>0,83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0,7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0,7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0,7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0,7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0,7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0,03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0,03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0,03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0,03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0,03</w:t>
            </w:r>
          </w:p>
        </w:tc>
      </w:tr>
      <w:tr w:rsidR="006E0297" w:rsidRPr="00853145" w:rsidTr="00AB0F51">
        <w:trPr>
          <w:trHeight w:val="630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кадастровая стоимость земельных участков,</w:t>
            </w:r>
            <w:r w:rsidRPr="00853145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406150" w:rsidRDefault="006E0297" w:rsidP="00AB0F51">
            <w:r w:rsidRPr="00406150">
              <w:t>0,1</w:t>
            </w:r>
          </w:p>
        </w:tc>
        <w:tc>
          <w:tcPr>
            <w:tcW w:w="937" w:type="dxa"/>
            <w:hideMark/>
          </w:tcPr>
          <w:p w:rsidR="006E0297" w:rsidRPr="00406150" w:rsidRDefault="006E0297" w:rsidP="00AB0F51">
            <w:r w:rsidRPr="00406150">
              <w:t>0,1</w:t>
            </w:r>
          </w:p>
        </w:tc>
        <w:tc>
          <w:tcPr>
            <w:tcW w:w="1563" w:type="dxa"/>
            <w:hideMark/>
          </w:tcPr>
          <w:p w:rsidR="006E0297" w:rsidRPr="00406150" w:rsidRDefault="006E0297" w:rsidP="00AB0F51">
            <w:r w:rsidRPr="00406150">
              <w:t>0,1</w:t>
            </w:r>
          </w:p>
        </w:tc>
        <w:tc>
          <w:tcPr>
            <w:tcW w:w="1272" w:type="dxa"/>
            <w:hideMark/>
          </w:tcPr>
          <w:p w:rsidR="006E0297" w:rsidRPr="00406150" w:rsidRDefault="006E0297" w:rsidP="00AB0F51">
            <w:r w:rsidRPr="00406150">
              <w:t>0,1</w:t>
            </w:r>
          </w:p>
        </w:tc>
        <w:tc>
          <w:tcPr>
            <w:tcW w:w="1812" w:type="dxa"/>
            <w:hideMark/>
          </w:tcPr>
          <w:p w:rsidR="006E0297" w:rsidRPr="00406150" w:rsidRDefault="006E0297" w:rsidP="00AB0F51">
            <w:r w:rsidRPr="00406150">
              <w:t>0,1</w:t>
            </w:r>
          </w:p>
        </w:tc>
      </w:tr>
      <w:tr w:rsidR="006E0297" w:rsidRPr="00853145" w:rsidTr="00AB0F51">
        <w:trPr>
          <w:trHeight w:val="732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Общая инвентаризационная стоимость объектов налогообложения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hideMark/>
          </w:tcPr>
          <w:p w:rsidR="006E0297" w:rsidRPr="00853145" w:rsidRDefault="006E0297" w:rsidP="00AB0F51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39" w:type="dxa"/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71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937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563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27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  <w:tc>
          <w:tcPr>
            <w:tcW w:w="1812" w:type="dxa"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3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6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:rsidR="006E0297" w:rsidRPr="00853145" w:rsidRDefault="006E0297" w:rsidP="00AB0F51">
            <w:proofErr w:type="spellStart"/>
            <w:r w:rsidRPr="00853145">
              <w:t>млн</w:t>
            </w:r>
            <w:proofErr w:type="gramStart"/>
            <w:r w:rsidRPr="00853145">
              <w:t>.р</w:t>
            </w:r>
            <w:proofErr w:type="gramEnd"/>
            <w:r w:rsidRPr="00853145">
              <w:t>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6E0297" w:rsidRPr="00853145" w:rsidRDefault="006E0297" w:rsidP="00AB0F51">
            <w:r w:rsidRPr="00853145">
              <w:t>0</w:t>
            </w:r>
          </w:p>
        </w:tc>
      </w:tr>
      <w:tr w:rsidR="006E0297" w:rsidRPr="00853145" w:rsidTr="00AB0F51">
        <w:trPr>
          <w:trHeight w:val="255"/>
        </w:trPr>
        <w:tc>
          <w:tcPr>
            <w:tcW w:w="145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</w:tc>
      </w:tr>
      <w:tr w:rsidR="006E0297" w:rsidRPr="00853145" w:rsidTr="00AB0F51">
        <w:trPr>
          <w:trHeight w:val="1369"/>
        </w:trPr>
        <w:tc>
          <w:tcPr>
            <w:tcW w:w="145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0297" w:rsidRPr="00853145" w:rsidRDefault="006E0297" w:rsidP="00AB0F51">
            <w:r w:rsidRPr="00853145">
              <w:t> </w:t>
            </w:r>
          </w:p>
          <w:p w:rsidR="006E0297" w:rsidRPr="00853145" w:rsidRDefault="006E0297" w:rsidP="00AB0F51">
            <w:r>
              <w:t xml:space="preserve">Глава </w:t>
            </w:r>
            <w:proofErr w:type="spellStart"/>
            <w:r>
              <w:t>Нерхинского</w:t>
            </w:r>
            <w:proofErr w:type="spellEnd"/>
            <w:r w:rsidRPr="00853145">
              <w:t xml:space="preserve"> муниципального образования</w:t>
            </w:r>
          </w:p>
          <w:p w:rsidR="006E0297" w:rsidRPr="00853145" w:rsidRDefault="006E0297" w:rsidP="00AB0F51">
            <w:r w:rsidRPr="00853145">
              <w:t> </w:t>
            </w:r>
          </w:p>
          <w:p w:rsidR="006E0297" w:rsidRPr="00853145" w:rsidRDefault="006E0297" w:rsidP="00AB0F51">
            <w:r>
              <w:t xml:space="preserve">И.Г. </w:t>
            </w:r>
            <w:proofErr w:type="spellStart"/>
            <w:r>
              <w:t>Тулаев</w:t>
            </w:r>
            <w:proofErr w:type="spellEnd"/>
          </w:p>
          <w:p w:rsidR="006E0297" w:rsidRPr="00853145" w:rsidRDefault="006E0297" w:rsidP="00AB0F51">
            <w:r w:rsidRPr="00853145">
              <w:t> </w:t>
            </w:r>
          </w:p>
        </w:tc>
      </w:tr>
    </w:tbl>
    <w:p w:rsidR="00D242CC" w:rsidRDefault="00D242CC"/>
    <w:sectPr w:rsidR="00D242CC" w:rsidSect="00DC2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0423B"/>
    <w:rsid w:val="000E79AA"/>
    <w:rsid w:val="00406150"/>
    <w:rsid w:val="006E0297"/>
    <w:rsid w:val="00725231"/>
    <w:rsid w:val="00853145"/>
    <w:rsid w:val="00B37847"/>
    <w:rsid w:val="00C106FC"/>
    <w:rsid w:val="00C618E6"/>
    <w:rsid w:val="00D242CC"/>
    <w:rsid w:val="00DC2E29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6A04-BEEB-4F4F-88A2-B6508DFE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111</cp:lastModifiedBy>
  <cp:revision>11</cp:revision>
  <cp:lastPrinted>2018-12-14T07:34:00Z</cp:lastPrinted>
  <dcterms:created xsi:type="dcterms:W3CDTF">2018-11-29T08:06:00Z</dcterms:created>
  <dcterms:modified xsi:type="dcterms:W3CDTF">2019-04-03T09:01:00Z</dcterms:modified>
</cp:coreProperties>
</file>